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0530" w14:textId="77777777" w:rsidR="008E6CC3" w:rsidRPr="00A41960" w:rsidRDefault="008E6CC3" w:rsidP="006563D9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A41960">
        <w:rPr>
          <w:rFonts w:ascii="Times New Roman" w:hAnsi="Times New Roman" w:cs="Times New Roman"/>
          <w:sz w:val="24"/>
          <w:szCs w:val="24"/>
        </w:rPr>
        <w:t>УТВЕРЖДЕН</w:t>
      </w:r>
    </w:p>
    <w:p w14:paraId="6101E5F1" w14:textId="5F6E0103" w:rsidR="008E6CC3" w:rsidRPr="004B2F63" w:rsidRDefault="008E6CC3" w:rsidP="006563D9">
      <w:pPr>
        <w:tabs>
          <w:tab w:val="left" w:pos="14884"/>
        </w:tabs>
        <w:spacing w:after="0" w:line="240" w:lineRule="auto"/>
        <w:ind w:left="9072" w:right="425"/>
        <w:rPr>
          <w:rFonts w:ascii="Times New Roman" w:hAnsi="Times New Roman" w:cs="Times New Roman"/>
          <w:sz w:val="24"/>
          <w:szCs w:val="24"/>
        </w:rPr>
      </w:pPr>
      <w:r w:rsidRPr="00A4196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FA7FFC" w:rsidRPr="00A41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FFC" w:rsidRPr="00A41960">
        <w:rPr>
          <w:rFonts w:ascii="Times New Roman" w:hAnsi="Times New Roman" w:cs="Times New Roman"/>
          <w:sz w:val="24"/>
          <w:szCs w:val="24"/>
        </w:rPr>
        <w:t>К</w:t>
      </w:r>
      <w:r w:rsidRPr="00A41960">
        <w:rPr>
          <w:rFonts w:ascii="Times New Roman" w:hAnsi="Times New Roman" w:cs="Times New Roman"/>
          <w:sz w:val="24"/>
          <w:szCs w:val="24"/>
        </w:rPr>
        <w:t>ушвинского</w:t>
      </w:r>
      <w:proofErr w:type="spellEnd"/>
      <w:r w:rsidRPr="00A4196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457E80" w:rsidRPr="00A41960">
        <w:rPr>
          <w:rFonts w:ascii="Times New Roman" w:hAnsi="Times New Roman" w:cs="Times New Roman"/>
          <w:sz w:val="24"/>
          <w:szCs w:val="24"/>
        </w:rPr>
        <w:t xml:space="preserve"> </w:t>
      </w:r>
      <w:r w:rsidRPr="00A41960">
        <w:rPr>
          <w:rFonts w:ascii="Times New Roman" w:hAnsi="Times New Roman" w:cs="Times New Roman"/>
          <w:sz w:val="24"/>
          <w:szCs w:val="24"/>
        </w:rPr>
        <w:t xml:space="preserve">от </w:t>
      </w:r>
      <w:r w:rsidR="000244E6">
        <w:rPr>
          <w:rFonts w:ascii="Times New Roman" w:hAnsi="Times New Roman" w:cs="Times New Roman"/>
          <w:sz w:val="24"/>
          <w:szCs w:val="24"/>
        </w:rPr>
        <w:t>01.04.2022</w:t>
      </w:r>
      <w:r w:rsidR="00B14918">
        <w:rPr>
          <w:rFonts w:ascii="Times New Roman" w:hAnsi="Times New Roman" w:cs="Times New Roman"/>
          <w:sz w:val="24"/>
          <w:szCs w:val="24"/>
        </w:rPr>
        <w:t xml:space="preserve"> №</w:t>
      </w:r>
      <w:r w:rsidR="000244E6">
        <w:rPr>
          <w:rFonts w:ascii="Times New Roman" w:hAnsi="Times New Roman" w:cs="Times New Roman"/>
          <w:sz w:val="24"/>
          <w:szCs w:val="24"/>
        </w:rPr>
        <w:t xml:space="preserve"> 379</w:t>
      </w:r>
    </w:p>
    <w:p w14:paraId="3B476B25" w14:textId="5610F084" w:rsidR="008E6CC3" w:rsidRPr="005F6EE0" w:rsidRDefault="008E6CC3" w:rsidP="00B14918">
      <w:pPr>
        <w:widowControl w:val="0"/>
        <w:autoSpaceDE w:val="0"/>
        <w:autoSpaceDN w:val="0"/>
        <w:adjustRightInd w:val="0"/>
        <w:spacing w:after="0"/>
        <w:ind w:left="9072" w:right="425"/>
        <w:rPr>
          <w:rFonts w:ascii="Times New Roman" w:hAnsi="Times New Roman" w:cs="Times New Roman"/>
          <w:sz w:val="24"/>
          <w:szCs w:val="24"/>
        </w:rPr>
      </w:pPr>
      <w:r w:rsidRPr="00A41960">
        <w:rPr>
          <w:rFonts w:ascii="Times New Roman" w:hAnsi="Times New Roman" w:cs="Times New Roman"/>
          <w:sz w:val="24"/>
          <w:szCs w:val="24"/>
        </w:rPr>
        <w:t>«</w:t>
      </w:r>
      <w:r w:rsidR="00B14918" w:rsidRPr="00B14918">
        <w:rPr>
          <w:rFonts w:ascii="Times New Roman" w:hAnsi="Times New Roman" w:cs="Times New Roman"/>
          <w:bCs/>
          <w:sz w:val="24"/>
          <w:szCs w:val="24"/>
        </w:rPr>
        <w:t xml:space="preserve">Об утверждении Плана мероприятий по реализации Перечня поручений Губернатора Свердловской области от 02.03.2022 № 4-ЕК </w:t>
      </w:r>
      <w:proofErr w:type="spellStart"/>
      <w:r w:rsidR="00B14918" w:rsidRPr="00B14918">
        <w:rPr>
          <w:rFonts w:ascii="Times New Roman" w:hAnsi="Times New Roman" w:cs="Times New Roman"/>
          <w:bCs/>
          <w:sz w:val="24"/>
          <w:szCs w:val="24"/>
        </w:rPr>
        <w:t>пп</w:t>
      </w:r>
      <w:proofErr w:type="spellEnd"/>
      <w:r w:rsidRPr="005F6EE0">
        <w:rPr>
          <w:rFonts w:ascii="Times New Roman" w:hAnsi="Times New Roman" w:cs="Times New Roman"/>
          <w:sz w:val="24"/>
          <w:szCs w:val="24"/>
        </w:rPr>
        <w:t>»</w:t>
      </w:r>
    </w:p>
    <w:p w14:paraId="3DE63C43" w14:textId="77777777" w:rsidR="008E6CC3" w:rsidRPr="005F6EE0" w:rsidRDefault="008E6CC3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A2BDAA" w14:textId="134D067B" w:rsidR="00280E6E" w:rsidRPr="005F6EE0" w:rsidRDefault="00280E6E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EE0">
        <w:rPr>
          <w:rFonts w:ascii="Times New Roman" w:hAnsi="Times New Roman" w:cs="Times New Roman"/>
          <w:b/>
          <w:sz w:val="24"/>
          <w:szCs w:val="24"/>
        </w:rPr>
        <w:t>ПЛАН МЕРОПРИЯТИЙ</w:t>
      </w:r>
      <w:r w:rsidR="00076416" w:rsidRPr="005F6E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774B50" w14:textId="5BBDECE8" w:rsidR="005C6CCB" w:rsidRPr="005F6EE0" w:rsidRDefault="00B14918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18">
        <w:rPr>
          <w:rFonts w:ascii="Times New Roman" w:hAnsi="Times New Roman" w:cs="Times New Roman"/>
          <w:b/>
          <w:sz w:val="24"/>
          <w:szCs w:val="24"/>
        </w:rPr>
        <w:t xml:space="preserve">по реализации Перечня поручений Губернатора Свердловской области от 02.03.2022 № 4-ЕК </w:t>
      </w:r>
      <w:proofErr w:type="spellStart"/>
      <w:r w:rsidRPr="00B14918">
        <w:rPr>
          <w:rFonts w:ascii="Times New Roman" w:hAnsi="Times New Roman" w:cs="Times New Roman"/>
          <w:b/>
          <w:sz w:val="24"/>
          <w:szCs w:val="24"/>
        </w:rPr>
        <w:t>пп</w:t>
      </w:r>
      <w:proofErr w:type="spellEnd"/>
    </w:p>
    <w:p w14:paraId="769100FE" w14:textId="77777777" w:rsidR="006563D9" w:rsidRPr="005F6EE0" w:rsidRDefault="006563D9" w:rsidP="004837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15"/>
        <w:gridCol w:w="6332"/>
        <w:gridCol w:w="2748"/>
        <w:gridCol w:w="5089"/>
      </w:tblGrid>
      <w:tr w:rsidR="00B14918" w:rsidRPr="005F6EE0" w14:paraId="466A0FB7" w14:textId="77777777" w:rsidTr="00B14918">
        <w:tc>
          <w:tcPr>
            <w:tcW w:w="395" w:type="pct"/>
          </w:tcPr>
          <w:p w14:paraId="33E014AC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 xml:space="preserve">№ </w:t>
            </w:r>
          </w:p>
          <w:p w14:paraId="3685E2D3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строки</w:t>
            </w:r>
          </w:p>
        </w:tc>
        <w:tc>
          <w:tcPr>
            <w:tcW w:w="2058" w:type="pct"/>
          </w:tcPr>
          <w:p w14:paraId="495B9869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893" w:type="pct"/>
          </w:tcPr>
          <w:p w14:paraId="59F2D33A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 xml:space="preserve">Срок исполнения </w:t>
            </w:r>
          </w:p>
        </w:tc>
        <w:tc>
          <w:tcPr>
            <w:tcW w:w="1654" w:type="pct"/>
          </w:tcPr>
          <w:p w14:paraId="539E452A" w14:textId="77777777" w:rsidR="00B14918" w:rsidRPr="005F6EE0" w:rsidRDefault="00B14918" w:rsidP="005F40F0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B14918" w:rsidRPr="005F6EE0" w14:paraId="1C4D9839" w14:textId="77777777" w:rsidTr="00B14918">
        <w:tc>
          <w:tcPr>
            <w:tcW w:w="395" w:type="pct"/>
          </w:tcPr>
          <w:p w14:paraId="6DE9C169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8" w:type="pct"/>
          </w:tcPr>
          <w:p w14:paraId="3BADC27F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" w:type="pct"/>
          </w:tcPr>
          <w:p w14:paraId="140B449A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pct"/>
          </w:tcPr>
          <w:p w14:paraId="0F537FD8" w14:textId="77777777" w:rsidR="00B14918" w:rsidRPr="005F6EE0" w:rsidRDefault="00B14918" w:rsidP="00790CD9">
            <w:pPr>
              <w:jc w:val="center"/>
              <w:rPr>
                <w:rFonts w:ascii="Times New Roman" w:hAnsi="Times New Roman" w:cs="Times New Roman"/>
              </w:rPr>
            </w:pPr>
            <w:r w:rsidRPr="005F6EE0">
              <w:rPr>
                <w:rFonts w:ascii="Times New Roman" w:hAnsi="Times New Roman" w:cs="Times New Roman"/>
              </w:rPr>
              <w:t>4</w:t>
            </w:r>
          </w:p>
        </w:tc>
      </w:tr>
      <w:tr w:rsidR="00B14918" w:rsidRPr="005F6EE0" w14:paraId="69FDC42E" w14:textId="77777777" w:rsidTr="00B14918">
        <w:tc>
          <w:tcPr>
            <w:tcW w:w="395" w:type="pct"/>
          </w:tcPr>
          <w:p w14:paraId="0C261EE9" w14:textId="50ED2806" w:rsidR="00B14918" w:rsidRPr="005F6EE0" w:rsidRDefault="00FE3A26" w:rsidP="003A3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8" w:type="pct"/>
          </w:tcPr>
          <w:p w14:paraId="2D7C7BBB" w14:textId="66626047" w:rsidR="00B14918" w:rsidRPr="009D2E65" w:rsidRDefault="00073389" w:rsidP="00B96134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Направление</w:t>
            </w:r>
            <w:r w:rsidR="00B14918" w:rsidRPr="009D2E65">
              <w:rPr>
                <w:rFonts w:ascii="Times New Roman" w:hAnsi="Times New Roman" w:cs="Times New Roman"/>
                <w:color w:val="000000"/>
              </w:rPr>
              <w:t xml:space="preserve"> запрос</w:t>
            </w:r>
            <w:r w:rsidRPr="009D2E65">
              <w:rPr>
                <w:rFonts w:ascii="Times New Roman" w:hAnsi="Times New Roman" w:cs="Times New Roman"/>
                <w:color w:val="000000"/>
              </w:rPr>
              <w:t>ов</w:t>
            </w:r>
            <w:r w:rsidR="00B14918" w:rsidRPr="009D2E65">
              <w:rPr>
                <w:rFonts w:ascii="Times New Roman" w:hAnsi="Times New Roman" w:cs="Times New Roman"/>
                <w:color w:val="000000"/>
              </w:rPr>
              <w:t xml:space="preserve"> на системообразующие предприятия </w:t>
            </w:r>
            <w:r w:rsidR="000E66B2" w:rsidRPr="009D2E65">
              <w:rPr>
                <w:rFonts w:ascii="Times New Roman" w:hAnsi="Times New Roman" w:cs="Times New Roman"/>
                <w:color w:val="000000"/>
              </w:rPr>
              <w:t xml:space="preserve">Кушвинского городского округа </w:t>
            </w:r>
            <w:r w:rsidR="00B14918" w:rsidRPr="009D2E65">
              <w:rPr>
                <w:rFonts w:ascii="Times New Roman" w:hAnsi="Times New Roman" w:cs="Times New Roman"/>
                <w:color w:val="000000"/>
              </w:rPr>
              <w:t>о предоставлении основных финансово-экономических показателей деятельности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 в целях осуществления мониторинга</w:t>
            </w:r>
          </w:p>
        </w:tc>
        <w:tc>
          <w:tcPr>
            <w:tcW w:w="893" w:type="pct"/>
          </w:tcPr>
          <w:p w14:paraId="6975D875" w14:textId="55A330F8" w:rsidR="00B14918" w:rsidRPr="009D2E65" w:rsidRDefault="00B14918" w:rsidP="00857E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ежемесячно</w:t>
            </w:r>
          </w:p>
        </w:tc>
        <w:tc>
          <w:tcPr>
            <w:tcW w:w="1654" w:type="pct"/>
          </w:tcPr>
          <w:p w14:paraId="68FDF17E" w14:textId="0A9BB0CC" w:rsidR="00B14918" w:rsidRPr="009D2E65" w:rsidRDefault="00A0769A" w:rsidP="00B14918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Финансовое управление в Кушвинском городском округе</w:t>
            </w:r>
          </w:p>
        </w:tc>
      </w:tr>
      <w:tr w:rsidR="00B14918" w:rsidRPr="005F6EE0" w14:paraId="25F580DB" w14:textId="77777777" w:rsidTr="00B14918">
        <w:tc>
          <w:tcPr>
            <w:tcW w:w="395" w:type="pct"/>
          </w:tcPr>
          <w:p w14:paraId="475C0E20" w14:textId="43F44FB8" w:rsidR="00B14918" w:rsidRPr="005F6EE0" w:rsidRDefault="00A0769A" w:rsidP="00B14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8" w:type="pct"/>
          </w:tcPr>
          <w:p w14:paraId="3196AD4E" w14:textId="5B89B810" w:rsidR="00B14918" w:rsidRPr="009D2E65" w:rsidRDefault="00B14918" w:rsidP="00B14918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Проведение анализа предполагаемых к реализации и реализуемых с привлечением бюджетных средств инвестиционных проектов Кушвинского городского округа на предмет корректировки технических решений, связанных с возможным риском </w:t>
            </w:r>
            <w:proofErr w:type="spellStart"/>
            <w:r w:rsidRPr="009D2E65">
              <w:rPr>
                <w:rFonts w:ascii="Times New Roman" w:hAnsi="Times New Roman" w:cs="Times New Roman"/>
                <w:color w:val="000000"/>
              </w:rPr>
              <w:t>непоставок</w:t>
            </w:r>
            <w:proofErr w:type="spellEnd"/>
            <w:r w:rsidRPr="009D2E65">
              <w:rPr>
                <w:rFonts w:ascii="Times New Roman" w:hAnsi="Times New Roman" w:cs="Times New Roman"/>
                <w:color w:val="000000"/>
              </w:rPr>
              <w:t xml:space="preserve"> импортного оборудования, механизмов и материалов</w:t>
            </w:r>
          </w:p>
        </w:tc>
        <w:tc>
          <w:tcPr>
            <w:tcW w:w="893" w:type="pct"/>
          </w:tcPr>
          <w:p w14:paraId="54616AF9" w14:textId="637CC090" w:rsidR="00B14918" w:rsidRPr="009D2E65" w:rsidRDefault="00B14918" w:rsidP="00B149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до </w:t>
            </w:r>
            <w:r w:rsidR="00A0769A" w:rsidRPr="009D2E65">
              <w:rPr>
                <w:rFonts w:ascii="Times New Roman" w:hAnsi="Times New Roman" w:cs="Times New Roman"/>
                <w:color w:val="000000"/>
              </w:rPr>
              <w:t>2</w:t>
            </w:r>
            <w:r w:rsidRPr="009D2E65">
              <w:rPr>
                <w:rFonts w:ascii="Times New Roman" w:hAnsi="Times New Roman" w:cs="Times New Roman"/>
                <w:color w:val="000000"/>
              </w:rPr>
              <w:t>5 марта 2022 года, далее - ежегодно</w:t>
            </w:r>
          </w:p>
        </w:tc>
        <w:tc>
          <w:tcPr>
            <w:tcW w:w="1654" w:type="pct"/>
          </w:tcPr>
          <w:p w14:paraId="3851A69A" w14:textId="0684E3B1" w:rsidR="00B14918" w:rsidRPr="009D2E65" w:rsidRDefault="00A0769A" w:rsidP="00A0769A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716849" w:rsidRPr="005F6EE0" w14:paraId="134FE1A8" w14:textId="77777777" w:rsidTr="00B14918">
        <w:tc>
          <w:tcPr>
            <w:tcW w:w="395" w:type="pct"/>
          </w:tcPr>
          <w:p w14:paraId="565D29AC" w14:textId="633307B6" w:rsidR="00716849" w:rsidRPr="005F6EE0" w:rsidRDefault="002E6A6F" w:rsidP="007168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8" w:type="pct"/>
          </w:tcPr>
          <w:p w14:paraId="4F149CB3" w14:textId="50BD86C8" w:rsidR="00716849" w:rsidRPr="009D2E65" w:rsidRDefault="00716849" w:rsidP="00716849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Организация рационального и равномерного расходования бюджетных средств путем своевременного </w:t>
            </w:r>
            <w:r w:rsidR="008D0BAC">
              <w:rPr>
                <w:rFonts w:ascii="Times New Roman" w:hAnsi="Times New Roman" w:cs="Times New Roman"/>
                <w:color w:val="000000"/>
              </w:rPr>
              <w:t xml:space="preserve">проведения процедуры 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определения поставщика (подрядчика, исполнителя) в целях заключения </w:t>
            </w:r>
            <w:r w:rsidR="00F97B11" w:rsidRPr="009D2E65">
              <w:rPr>
                <w:rFonts w:ascii="Times New Roman" w:hAnsi="Times New Roman" w:cs="Times New Roman"/>
                <w:color w:val="000000"/>
              </w:rPr>
              <w:t xml:space="preserve">муниципальных </w:t>
            </w:r>
            <w:r w:rsidRPr="009D2E65">
              <w:rPr>
                <w:rFonts w:ascii="Times New Roman" w:hAnsi="Times New Roman" w:cs="Times New Roman"/>
                <w:color w:val="000000"/>
              </w:rPr>
              <w:t>контрактов на поставку товар</w:t>
            </w:r>
            <w:r w:rsidR="008F092B" w:rsidRPr="009D2E65">
              <w:rPr>
                <w:rFonts w:ascii="Times New Roman" w:hAnsi="Times New Roman" w:cs="Times New Roman"/>
                <w:color w:val="000000"/>
              </w:rPr>
              <w:t>ов</w:t>
            </w:r>
            <w:r w:rsidRPr="009D2E65">
              <w:rPr>
                <w:rFonts w:ascii="Times New Roman" w:hAnsi="Times New Roman" w:cs="Times New Roman"/>
                <w:color w:val="000000"/>
              </w:rPr>
              <w:t>, выполнение работ, оказание услуг</w:t>
            </w:r>
          </w:p>
        </w:tc>
        <w:tc>
          <w:tcPr>
            <w:tcW w:w="893" w:type="pct"/>
          </w:tcPr>
          <w:p w14:paraId="111D8FEF" w14:textId="33D56B65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36276D7C" w14:textId="1D85C102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716849" w:rsidRPr="005F6EE0" w14:paraId="73CEAAFE" w14:textId="77777777" w:rsidTr="00B14918">
        <w:tc>
          <w:tcPr>
            <w:tcW w:w="395" w:type="pct"/>
          </w:tcPr>
          <w:p w14:paraId="7A90AD8A" w14:textId="37BBB539" w:rsidR="00716849" w:rsidRPr="005F6EE0" w:rsidRDefault="002E6A6F" w:rsidP="007168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8" w:type="pct"/>
          </w:tcPr>
          <w:p w14:paraId="1B5E7A3A" w14:textId="6683900B" w:rsidR="00716849" w:rsidRPr="009D2E65" w:rsidRDefault="00716849" w:rsidP="00716849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В случаях, не противоречащих законодательству о контрактной системе в сфере закупок, замещение осуществления закупки у единственного поставщика (подрядчика, исполнителя)</w:t>
            </w:r>
            <w:r w:rsidR="008F092B" w:rsidRPr="009D2E6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D2E65">
              <w:rPr>
                <w:rFonts w:ascii="Times New Roman" w:hAnsi="Times New Roman" w:cs="Times New Roman"/>
                <w:color w:val="000000"/>
              </w:rPr>
              <w:t>применением конкурентных способов определения поставщиков (подрядчиков, исполнителей) при осуществлении закупок товаров, работ и услуг с направлением сложившейся экономии на осуществление первоочередных расходов</w:t>
            </w:r>
          </w:p>
        </w:tc>
        <w:tc>
          <w:tcPr>
            <w:tcW w:w="893" w:type="pct"/>
          </w:tcPr>
          <w:p w14:paraId="61FEEA88" w14:textId="2F3C1841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0B783CCD" w14:textId="2F7B36CD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716849" w:rsidRPr="005F6EE0" w14:paraId="6B68F875" w14:textId="77777777" w:rsidTr="00B14918">
        <w:tc>
          <w:tcPr>
            <w:tcW w:w="395" w:type="pct"/>
          </w:tcPr>
          <w:p w14:paraId="4B198870" w14:textId="372418F5" w:rsidR="00716849" w:rsidRPr="005F6EE0" w:rsidRDefault="002E6A6F" w:rsidP="007168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8" w:type="pct"/>
          </w:tcPr>
          <w:p w14:paraId="2D941086" w14:textId="3E95688D" w:rsidR="00716849" w:rsidRPr="009D2E65" w:rsidRDefault="00716849" w:rsidP="00716849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Проведение муниципальными заказчиками совместных торгов на группы идентичных товаров</w:t>
            </w:r>
            <w:r w:rsidRPr="009D2E65">
              <w:t xml:space="preserve"> </w:t>
            </w:r>
            <w:r w:rsidRPr="009D2E65">
              <w:rPr>
                <w:rFonts w:ascii="Times New Roman" w:hAnsi="Times New Roman" w:cs="Times New Roman"/>
                <w:color w:val="000000"/>
              </w:rPr>
              <w:t>с направлением сложившейся экономии на осуществление первоочередных расходов</w:t>
            </w:r>
          </w:p>
        </w:tc>
        <w:tc>
          <w:tcPr>
            <w:tcW w:w="893" w:type="pct"/>
          </w:tcPr>
          <w:p w14:paraId="244AA45F" w14:textId="49E1AE8D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5E90931F" w14:textId="7EFB3BC3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716849" w:rsidRPr="005F6EE0" w14:paraId="11513215" w14:textId="77777777" w:rsidTr="00B14918">
        <w:tc>
          <w:tcPr>
            <w:tcW w:w="395" w:type="pct"/>
          </w:tcPr>
          <w:p w14:paraId="61A75933" w14:textId="0695B7BF" w:rsidR="00716849" w:rsidRPr="005F6EE0" w:rsidRDefault="009D2E65" w:rsidP="007168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8" w:type="pct"/>
          </w:tcPr>
          <w:p w14:paraId="6C15F30F" w14:textId="1EC1A362" w:rsidR="00716849" w:rsidRPr="009D2E65" w:rsidRDefault="00716849" w:rsidP="00716849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Осуществление проверки обоснования начальной </w:t>
            </w: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(максимальной) цены контракта, цены контракта, заключаемого с единственным поставщиком (подрядчиком, исполнителем), в целях сокращения расходов бюджета Кушвинского городского округа при осуществлении закупок товаров, работ, услуг</w:t>
            </w:r>
          </w:p>
        </w:tc>
        <w:tc>
          <w:tcPr>
            <w:tcW w:w="893" w:type="pct"/>
          </w:tcPr>
          <w:p w14:paraId="211A781E" w14:textId="5AA719C4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1654" w:type="pct"/>
          </w:tcPr>
          <w:p w14:paraId="0F7EDF82" w14:textId="579458D5" w:rsidR="00716849" w:rsidRPr="009D2E65" w:rsidRDefault="00716849" w:rsidP="00716849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 xml:space="preserve">Главные распорядители средств бюджета </w:t>
            </w:r>
            <w:r w:rsidRPr="009D2E65">
              <w:rPr>
                <w:rFonts w:ascii="Times New Roman" w:hAnsi="Times New Roman" w:cs="Times New Roman"/>
              </w:rPr>
              <w:lastRenderedPageBreak/>
              <w:t>Кушвинского городского округа</w:t>
            </w:r>
          </w:p>
        </w:tc>
      </w:tr>
      <w:tr w:rsidR="004B69A5" w:rsidRPr="005F6EE0" w14:paraId="2D0C4512" w14:textId="77777777" w:rsidTr="00B14918">
        <w:tc>
          <w:tcPr>
            <w:tcW w:w="395" w:type="pct"/>
          </w:tcPr>
          <w:p w14:paraId="2D5CF945" w14:textId="38B6C612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058" w:type="pct"/>
          </w:tcPr>
          <w:p w14:paraId="62D38B4E" w14:textId="53929E8D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Обеспечение соответствия </w:t>
            </w:r>
            <w:r w:rsidR="009D3782" w:rsidRPr="009D2E65">
              <w:rPr>
                <w:rFonts w:ascii="Times New Roman" w:hAnsi="Times New Roman" w:cs="Times New Roman"/>
                <w:color w:val="000000"/>
              </w:rPr>
              <w:t>муниципальных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 правовых актов, регулирующих порядок предоставления субсидий юридическим лицам</w:t>
            </w:r>
            <w:r w:rsidR="00F81913" w:rsidRPr="009D2E65">
              <w:rPr>
                <w:rFonts w:ascii="Times New Roman" w:hAnsi="Times New Roman" w:cs="Times New Roman"/>
                <w:color w:val="000000"/>
              </w:rPr>
              <w:t xml:space="preserve"> (за исключением субсидий государственным (муниципальным) учреждениям)</w:t>
            </w:r>
            <w:r w:rsidRPr="009D2E65">
              <w:rPr>
                <w:rFonts w:ascii="Times New Roman" w:hAnsi="Times New Roman" w:cs="Times New Roman"/>
                <w:color w:val="000000"/>
              </w:rPr>
              <w:t>,</w:t>
            </w:r>
            <w:r w:rsidRPr="009D2E65">
              <w:t xml:space="preserve"> 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индивидуальным предпринимателям, физическим лицам - производителям товаров, работ, услуг, </w:t>
            </w:r>
            <w:r w:rsidR="00BF188E" w:rsidRPr="009D2E65">
              <w:rPr>
                <w:rFonts w:ascii="Times New Roman" w:hAnsi="Times New Roman" w:cs="Times New Roman"/>
                <w:color w:val="000000"/>
              </w:rPr>
              <w:t xml:space="preserve">некоммерческим организациям, не являющимся казенными учреждениями, </w:t>
            </w:r>
            <w:r w:rsidRPr="009D2E65">
              <w:rPr>
                <w:rFonts w:ascii="Times New Roman" w:hAnsi="Times New Roman" w:cs="Times New Roman"/>
                <w:color w:val="000000"/>
              </w:rPr>
              <w:t>общим требованиям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 Постановлением Правительства Российской Федерации от 18.09.2020 № 1492</w:t>
            </w:r>
          </w:p>
        </w:tc>
        <w:tc>
          <w:tcPr>
            <w:tcW w:w="893" w:type="pct"/>
          </w:tcPr>
          <w:p w14:paraId="13F140D9" w14:textId="26FF7407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36D4711D" w14:textId="3112FB9F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4B69A5" w:rsidRPr="005F6EE0" w14:paraId="57EE4C8C" w14:textId="77777777" w:rsidTr="00B14918">
        <w:tc>
          <w:tcPr>
            <w:tcW w:w="395" w:type="pct"/>
          </w:tcPr>
          <w:p w14:paraId="497921D0" w14:textId="56D97668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8" w:type="pct"/>
          </w:tcPr>
          <w:p w14:paraId="47130240" w14:textId="73DC188A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Недопущение </w:t>
            </w:r>
            <w:r w:rsidR="00603FB7">
              <w:rPr>
                <w:rFonts w:ascii="Times New Roman" w:hAnsi="Times New Roman" w:cs="Times New Roman"/>
                <w:color w:val="000000"/>
              </w:rPr>
              <w:t>роста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 просроченной дебиторской задолженности по платежам в бюджет</w:t>
            </w:r>
            <w:r w:rsidR="00603FB7">
              <w:rPr>
                <w:rFonts w:ascii="Times New Roman" w:hAnsi="Times New Roman" w:cs="Times New Roman"/>
                <w:color w:val="000000"/>
              </w:rPr>
              <w:t xml:space="preserve"> м принятие мер к ее снижению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 путем активизации претензионно-исковой работы </w:t>
            </w:r>
          </w:p>
        </w:tc>
        <w:tc>
          <w:tcPr>
            <w:tcW w:w="893" w:type="pct"/>
          </w:tcPr>
          <w:p w14:paraId="1DD3A6F7" w14:textId="21678EE6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5BB91F34" w14:textId="6C3F4BA4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администраторы доходов бюджета Кушвинского городского округа</w:t>
            </w:r>
          </w:p>
        </w:tc>
      </w:tr>
      <w:tr w:rsidR="004B69A5" w:rsidRPr="005F6EE0" w14:paraId="3023A591" w14:textId="77777777" w:rsidTr="00B14918">
        <w:tc>
          <w:tcPr>
            <w:tcW w:w="395" w:type="pct"/>
          </w:tcPr>
          <w:p w14:paraId="14099920" w14:textId="6FA053C3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8" w:type="pct"/>
          </w:tcPr>
          <w:p w14:paraId="4F441034" w14:textId="1F50896A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Предоставление в Финансовое управление в Кушвинском городском округе копий локальных правовых актов об утверждении (актуализации) </w:t>
            </w:r>
            <w:r w:rsidR="00603FB7" w:rsidRPr="00603FB7">
              <w:rPr>
                <w:rFonts w:ascii="Times New Roman" w:hAnsi="Times New Roman" w:cs="Times New Roman"/>
                <w:color w:val="000000"/>
              </w:rPr>
              <w:t>в соответствии с протоколом оперативного совещания Правительства Свердловской области 24 февраля 2022 года от 01.03.2022 № 5-ОП</w:t>
            </w:r>
            <w:r w:rsidR="00603FB7" w:rsidRPr="009D2E6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D2E65">
              <w:rPr>
                <w:rFonts w:ascii="Times New Roman" w:hAnsi="Times New Roman" w:cs="Times New Roman"/>
                <w:color w:val="000000"/>
              </w:rPr>
              <w:t>порядков претензионно-исковой работы по взысканию просроченной дебиторской задолженности по платежам в бюджет</w:t>
            </w:r>
            <w:r w:rsidR="00603FB7">
              <w:t xml:space="preserve"> </w:t>
            </w:r>
          </w:p>
        </w:tc>
        <w:tc>
          <w:tcPr>
            <w:tcW w:w="893" w:type="pct"/>
          </w:tcPr>
          <w:p w14:paraId="012E81D9" w14:textId="148F0AE1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до 10 апреля 2022 года</w:t>
            </w:r>
          </w:p>
        </w:tc>
        <w:tc>
          <w:tcPr>
            <w:tcW w:w="1654" w:type="pct"/>
          </w:tcPr>
          <w:p w14:paraId="703804F9" w14:textId="251FFE3E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администраторы доходов бюджета Кушвинского городского округа</w:t>
            </w:r>
          </w:p>
        </w:tc>
      </w:tr>
      <w:tr w:rsidR="004B69A5" w:rsidRPr="005F6EE0" w14:paraId="3A46C8FC" w14:textId="77777777" w:rsidTr="00B14918">
        <w:tc>
          <w:tcPr>
            <w:tcW w:w="395" w:type="pct"/>
          </w:tcPr>
          <w:p w14:paraId="7353E3DA" w14:textId="2B2ECCC0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58" w:type="pct"/>
          </w:tcPr>
          <w:p w14:paraId="4358DDEF" w14:textId="51328EC8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Неукоснительное соблюдение сроков претензионно-исковых мероприятий в соответствии с протоколом оперативного совещания Правительства Свердловской области 24 февраля 2022 года от 01.03.2022 № 5-ОП:</w:t>
            </w:r>
          </w:p>
          <w:p w14:paraId="65FECF50" w14:textId="5F9BA335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- направление претензий (требований) контрагентам, не своевременно исполняющим обязательства по перечислению платежей в бюджет, - не позднее 30 дней с момента образования просроченной дебиторской задолженности;</w:t>
            </w:r>
          </w:p>
          <w:p w14:paraId="55D59DEF" w14:textId="77777777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- направление в суд искового заявления о взыскании задолженности по платежам в бюджет – не позднее 60 календарных дней с момента неисполнения контрагентом срока, </w:t>
            </w: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установленного претензией (требованием) для погашения задолженности;</w:t>
            </w:r>
          </w:p>
          <w:p w14:paraId="74590D91" w14:textId="664DE248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- направление исполнительного документа, выданного судом по результатам рассмотрения иска о взыскании задолженности по платежам в бюджет, в структурные подразделения территориальных органов Федеральной службы судебных приставов России или в кредитное учреждение – не позднее 30 календарных дней с момента получения исполнительного документа</w:t>
            </w:r>
          </w:p>
        </w:tc>
        <w:tc>
          <w:tcPr>
            <w:tcW w:w="893" w:type="pct"/>
          </w:tcPr>
          <w:p w14:paraId="176A58C2" w14:textId="3F57CFF4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1654" w:type="pct"/>
          </w:tcPr>
          <w:p w14:paraId="65DBBF4D" w14:textId="4AAAFA6F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администраторы доходов бюджета Кушвинского городского округа</w:t>
            </w:r>
          </w:p>
        </w:tc>
      </w:tr>
      <w:tr w:rsidR="004B69A5" w:rsidRPr="005F6EE0" w14:paraId="23584ECD" w14:textId="77777777" w:rsidTr="00B14918">
        <w:tc>
          <w:tcPr>
            <w:tcW w:w="395" w:type="pct"/>
          </w:tcPr>
          <w:p w14:paraId="4B5BB9FF" w14:textId="4C5682A2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8" w:type="pct"/>
          </w:tcPr>
          <w:p w14:paraId="18FB542A" w14:textId="79EB6950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Направление в Кушвинский районный отдел судебных приставов Свердловской области акта сверки по форме согласно приложению № 2 к Соглашению о порядке взаимодействия Управления Федеральной службы судебных приставов России по Свердловской области и Министерства финансов Свердловской области от 12.02.2020 № 1/10962 (далее – Соглашение) и реестра исполнительных документов, направленных для исполнения в Кушвинский районный отдел судебных приставов Свердловской области, взыскателем по которым являются органы местного самоуправления, являющиеся администраторами доходов бюджета Кушвинского городского округа, по форме согласно приложению № 3 к Соглашению</w:t>
            </w:r>
          </w:p>
        </w:tc>
        <w:tc>
          <w:tcPr>
            <w:tcW w:w="893" w:type="pct"/>
          </w:tcPr>
          <w:p w14:paraId="7CD891A4" w14:textId="573408B7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ежеквартально до 15 числа месяца, следующего за отчетным периодом</w:t>
            </w:r>
          </w:p>
        </w:tc>
        <w:tc>
          <w:tcPr>
            <w:tcW w:w="1654" w:type="pct"/>
          </w:tcPr>
          <w:p w14:paraId="1B583E3C" w14:textId="023F28A1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Комитет по управлению муниципальным имуществом Кушвинского городского округа (далее – КУМИ КГО) (предоставление сводной информации по Кушвинскому городскому округу), правовое управление администрации Кушвинского городского округа (предоставление информации в КУМИ КГО)</w:t>
            </w:r>
          </w:p>
        </w:tc>
      </w:tr>
      <w:tr w:rsidR="004B69A5" w:rsidRPr="005F6EE0" w14:paraId="0EC9CE34" w14:textId="77777777" w:rsidTr="00B14918">
        <w:tc>
          <w:tcPr>
            <w:tcW w:w="395" w:type="pct"/>
          </w:tcPr>
          <w:p w14:paraId="07A8CE78" w14:textId="4918A9A4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8" w:type="pct"/>
          </w:tcPr>
          <w:p w14:paraId="72059806" w14:textId="1409ACBB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Проведение адресной работы с хозяйствующими субъектами путем заслушивания руководителей (собственников) на заседаниях межведомственной комиссии, рабочей группы в целях выполнения мероприятий, направленных на повышение прибыльности организаций, ликвидации убыточности, своевременное перечисление налога на доходы физических лиц и его легализацию, а также на сокращение задолженности по налогам и сборам, подлежащим зачислению в областной и местный бюджеты</w:t>
            </w:r>
          </w:p>
        </w:tc>
        <w:tc>
          <w:tcPr>
            <w:tcW w:w="893" w:type="pct"/>
          </w:tcPr>
          <w:p w14:paraId="0D6CF86C" w14:textId="05242AEA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ежемесячно</w:t>
            </w:r>
          </w:p>
        </w:tc>
        <w:tc>
          <w:tcPr>
            <w:tcW w:w="1654" w:type="pct"/>
          </w:tcPr>
          <w:p w14:paraId="28830820" w14:textId="531AED22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Финансовое управление в Кушвинском городском округе</w:t>
            </w:r>
          </w:p>
        </w:tc>
      </w:tr>
      <w:tr w:rsidR="004B69A5" w:rsidRPr="005F6EE0" w14:paraId="2F327761" w14:textId="77777777" w:rsidTr="00B14918">
        <w:tc>
          <w:tcPr>
            <w:tcW w:w="395" w:type="pct"/>
          </w:tcPr>
          <w:p w14:paraId="6EF86573" w14:textId="36C89BC0" w:rsidR="004B69A5" w:rsidRPr="005F6EE0" w:rsidRDefault="009D2E65" w:rsidP="004B6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58" w:type="pct"/>
          </w:tcPr>
          <w:p w14:paraId="4A58CE55" w14:textId="3467D854" w:rsidR="004B69A5" w:rsidRPr="009D2E65" w:rsidRDefault="004B69A5" w:rsidP="004B69A5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Осуществление контроля за выполнением условий муниципальных контрактов в целях недопущения необоснованных расходов бюджетных средств на оплату судебных издержек и штрафных санкций</w:t>
            </w:r>
          </w:p>
        </w:tc>
        <w:tc>
          <w:tcPr>
            <w:tcW w:w="893" w:type="pct"/>
          </w:tcPr>
          <w:p w14:paraId="64677F68" w14:textId="5634ED29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718FA55A" w14:textId="4C4AA32B" w:rsidR="004B69A5" w:rsidRPr="009D2E65" w:rsidRDefault="004B69A5" w:rsidP="004B69A5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BF188E" w:rsidRPr="005F6EE0" w14:paraId="2E54A97C" w14:textId="77777777" w:rsidTr="00B14918">
        <w:tc>
          <w:tcPr>
            <w:tcW w:w="395" w:type="pct"/>
          </w:tcPr>
          <w:p w14:paraId="144949F5" w14:textId="67FB3D7A" w:rsidR="00BF188E" w:rsidRPr="005F6EE0" w:rsidRDefault="009D2E65" w:rsidP="00BF18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8" w:type="pct"/>
          </w:tcPr>
          <w:p w14:paraId="5AA6E6C9" w14:textId="3419B30D" w:rsidR="00BF188E" w:rsidRPr="009D2E65" w:rsidRDefault="00BF188E" w:rsidP="00BF188E">
            <w:pPr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 xml:space="preserve">Исключение факта </w:t>
            </w:r>
            <w:r w:rsidR="008F092B" w:rsidRPr="009D2E65">
              <w:rPr>
                <w:rFonts w:ascii="Times New Roman" w:hAnsi="Times New Roman" w:cs="Times New Roman"/>
                <w:color w:val="000000"/>
              </w:rPr>
              <w:t xml:space="preserve">поставки товаров, </w:t>
            </w:r>
            <w:r w:rsidRPr="009D2E65">
              <w:rPr>
                <w:rFonts w:ascii="Times New Roman" w:hAnsi="Times New Roman" w:cs="Times New Roman"/>
                <w:color w:val="000000"/>
              </w:rPr>
              <w:t>выполнения работ, оказания услуг</w:t>
            </w:r>
            <w:r w:rsidR="008F092B" w:rsidRPr="009D2E65">
              <w:rPr>
                <w:rFonts w:ascii="Times New Roman" w:hAnsi="Times New Roman" w:cs="Times New Roman"/>
                <w:color w:val="000000"/>
              </w:rPr>
              <w:t xml:space="preserve"> поставщиком (подрядчиком, исполнителем)</w:t>
            </w:r>
            <w:r w:rsidRPr="009D2E65">
              <w:rPr>
                <w:rFonts w:ascii="Times New Roman" w:hAnsi="Times New Roman" w:cs="Times New Roman"/>
                <w:color w:val="000000"/>
              </w:rPr>
              <w:t xml:space="preserve"> без заключения муниципальных контрактов в целях недопущения необоснованных расходов бюджетных средств на оплату </w:t>
            </w: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судебных издержек и штрафных санкций</w:t>
            </w:r>
          </w:p>
        </w:tc>
        <w:tc>
          <w:tcPr>
            <w:tcW w:w="893" w:type="pct"/>
          </w:tcPr>
          <w:p w14:paraId="4FF0A25B" w14:textId="15B14A17" w:rsidR="00BF188E" w:rsidRPr="009D2E65" w:rsidRDefault="00BF188E" w:rsidP="00BF18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1654" w:type="pct"/>
          </w:tcPr>
          <w:p w14:paraId="5D916821" w14:textId="4D740775" w:rsidR="00BF188E" w:rsidRPr="009D2E65" w:rsidRDefault="00BF188E" w:rsidP="00BF188E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  <w:tr w:rsidR="00BF188E" w:rsidRPr="005F6EE0" w14:paraId="14CD1A60" w14:textId="77777777" w:rsidTr="00B14918">
        <w:tc>
          <w:tcPr>
            <w:tcW w:w="395" w:type="pct"/>
          </w:tcPr>
          <w:p w14:paraId="3E1AA366" w14:textId="39F91BB4" w:rsidR="00BF188E" w:rsidRPr="005F6EE0" w:rsidRDefault="009D2E65" w:rsidP="00BF18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58" w:type="pct"/>
          </w:tcPr>
          <w:p w14:paraId="1EFB4DC2" w14:textId="371F2F9B" w:rsidR="00BF188E" w:rsidRPr="009D2E65" w:rsidRDefault="00BF188E" w:rsidP="00BF188E">
            <w:pPr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Исключение расходования бюджетных средств на изготовление проектно-сметной документации, которая впоследствии в течение длительного времени не будет использована либо будет не востребована</w:t>
            </w:r>
          </w:p>
        </w:tc>
        <w:tc>
          <w:tcPr>
            <w:tcW w:w="893" w:type="pct"/>
          </w:tcPr>
          <w:p w14:paraId="7CD83062" w14:textId="2B028921" w:rsidR="00BF188E" w:rsidRPr="009D2E65" w:rsidRDefault="00BF188E" w:rsidP="00BF18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2E65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654" w:type="pct"/>
          </w:tcPr>
          <w:p w14:paraId="020B8C08" w14:textId="1B5371A9" w:rsidR="00BF188E" w:rsidRPr="009D2E65" w:rsidRDefault="00BF188E" w:rsidP="00BF188E">
            <w:pPr>
              <w:jc w:val="center"/>
              <w:rPr>
                <w:rFonts w:ascii="Times New Roman" w:hAnsi="Times New Roman" w:cs="Times New Roman"/>
              </w:rPr>
            </w:pPr>
            <w:r w:rsidRPr="009D2E65">
              <w:rPr>
                <w:rFonts w:ascii="Times New Roman" w:hAnsi="Times New Roman" w:cs="Times New Roman"/>
              </w:rPr>
              <w:t>Главные распорядители средств бюджета Кушвинского городского округа</w:t>
            </w:r>
          </w:p>
        </w:tc>
      </w:tr>
    </w:tbl>
    <w:p w14:paraId="6BE0E1CA" w14:textId="77777777" w:rsidR="008E7429" w:rsidRPr="005F6EE0" w:rsidRDefault="008E7429" w:rsidP="0048370B">
      <w:pPr>
        <w:spacing w:after="0"/>
        <w:jc w:val="both"/>
        <w:rPr>
          <w:rFonts w:ascii="Times New Roman" w:hAnsi="Times New Roman" w:cs="Times New Roman"/>
        </w:rPr>
      </w:pPr>
    </w:p>
    <w:sectPr w:rsidR="008E7429" w:rsidRPr="005F6EE0" w:rsidSect="00C855C2">
      <w:headerReference w:type="default" r:id="rId7"/>
      <w:pgSz w:w="16838" w:h="11906" w:orient="landscape"/>
      <w:pgMar w:top="709" w:right="53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AA54" w14:textId="77777777" w:rsidR="001F5428" w:rsidRDefault="001F5428" w:rsidP="00AD51D3">
      <w:pPr>
        <w:spacing w:after="0" w:line="240" w:lineRule="auto"/>
      </w:pPr>
      <w:r>
        <w:separator/>
      </w:r>
    </w:p>
  </w:endnote>
  <w:endnote w:type="continuationSeparator" w:id="0">
    <w:p w14:paraId="276D9234" w14:textId="77777777" w:rsidR="001F5428" w:rsidRDefault="001F5428" w:rsidP="00AD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8998A" w14:textId="77777777" w:rsidR="001F5428" w:rsidRDefault="001F5428" w:rsidP="00AD51D3">
      <w:pPr>
        <w:spacing w:after="0" w:line="240" w:lineRule="auto"/>
      </w:pPr>
      <w:r>
        <w:separator/>
      </w:r>
    </w:p>
  </w:footnote>
  <w:footnote w:type="continuationSeparator" w:id="0">
    <w:p w14:paraId="1C4F9499" w14:textId="77777777" w:rsidR="001F5428" w:rsidRDefault="001F5428" w:rsidP="00AD5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156919"/>
      <w:docPartObj>
        <w:docPartGallery w:val="Page Numbers (Top of Page)"/>
        <w:docPartUnique/>
      </w:docPartObj>
    </w:sdtPr>
    <w:sdtEndPr/>
    <w:sdtContent>
      <w:p w14:paraId="0CB3DB5A" w14:textId="77777777" w:rsidR="0019741F" w:rsidRDefault="001974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282">
          <w:rPr>
            <w:noProof/>
          </w:rPr>
          <w:t>2</w:t>
        </w:r>
        <w:r>
          <w:fldChar w:fldCharType="end"/>
        </w:r>
      </w:p>
    </w:sdtContent>
  </w:sdt>
  <w:p w14:paraId="6AF2CE74" w14:textId="77777777" w:rsidR="0019741F" w:rsidRDefault="001974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149C9"/>
    <w:multiLevelType w:val="hybridMultilevel"/>
    <w:tmpl w:val="C4CC5F54"/>
    <w:lvl w:ilvl="0" w:tplc="3A7CF63C">
      <w:start w:val="1"/>
      <w:numFmt w:val="bullet"/>
      <w:lvlText w:val="-"/>
      <w:lvlJc w:val="left"/>
      <w:pPr>
        <w:ind w:left="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8A875A5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01893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83828"/>
    <w:multiLevelType w:val="hybridMultilevel"/>
    <w:tmpl w:val="02B4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91DF3"/>
    <w:multiLevelType w:val="hybridMultilevel"/>
    <w:tmpl w:val="EBF6F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5545ED"/>
    <w:multiLevelType w:val="hybridMultilevel"/>
    <w:tmpl w:val="62BA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A120B"/>
    <w:multiLevelType w:val="hybridMultilevel"/>
    <w:tmpl w:val="1F98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E465FA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C7B33"/>
    <w:multiLevelType w:val="hybridMultilevel"/>
    <w:tmpl w:val="AD7E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AC3"/>
    <w:rsid w:val="000027BD"/>
    <w:rsid w:val="00003B5E"/>
    <w:rsid w:val="0000656E"/>
    <w:rsid w:val="000071FA"/>
    <w:rsid w:val="000134C0"/>
    <w:rsid w:val="000140F5"/>
    <w:rsid w:val="00015ECE"/>
    <w:rsid w:val="000172E6"/>
    <w:rsid w:val="000207A4"/>
    <w:rsid w:val="0002256F"/>
    <w:rsid w:val="000244E6"/>
    <w:rsid w:val="00024C1F"/>
    <w:rsid w:val="00026A98"/>
    <w:rsid w:val="000313FE"/>
    <w:rsid w:val="00033BD4"/>
    <w:rsid w:val="00037BFD"/>
    <w:rsid w:val="000413BA"/>
    <w:rsid w:val="00042D70"/>
    <w:rsid w:val="00044832"/>
    <w:rsid w:val="0004607A"/>
    <w:rsid w:val="00053F2B"/>
    <w:rsid w:val="00054506"/>
    <w:rsid w:val="0005542D"/>
    <w:rsid w:val="00055C9A"/>
    <w:rsid w:val="000619A8"/>
    <w:rsid w:val="000663B2"/>
    <w:rsid w:val="00066B3E"/>
    <w:rsid w:val="0007114B"/>
    <w:rsid w:val="00072083"/>
    <w:rsid w:val="00073389"/>
    <w:rsid w:val="00076416"/>
    <w:rsid w:val="00077B81"/>
    <w:rsid w:val="0008452F"/>
    <w:rsid w:val="000A3E35"/>
    <w:rsid w:val="000A6445"/>
    <w:rsid w:val="000B3E66"/>
    <w:rsid w:val="000B5FDF"/>
    <w:rsid w:val="000B60AB"/>
    <w:rsid w:val="000C1189"/>
    <w:rsid w:val="000C2231"/>
    <w:rsid w:val="000C5844"/>
    <w:rsid w:val="000C6BDF"/>
    <w:rsid w:val="000C778C"/>
    <w:rsid w:val="000D39B8"/>
    <w:rsid w:val="000E6341"/>
    <w:rsid w:val="000E66B2"/>
    <w:rsid w:val="000F19A6"/>
    <w:rsid w:val="000F1AA1"/>
    <w:rsid w:val="000F209A"/>
    <w:rsid w:val="000F29BF"/>
    <w:rsid w:val="000F2F91"/>
    <w:rsid w:val="000F4AF6"/>
    <w:rsid w:val="000F5929"/>
    <w:rsid w:val="000F6E2D"/>
    <w:rsid w:val="001016B3"/>
    <w:rsid w:val="00103B5A"/>
    <w:rsid w:val="001073F4"/>
    <w:rsid w:val="00110279"/>
    <w:rsid w:val="00112282"/>
    <w:rsid w:val="00114FCA"/>
    <w:rsid w:val="00117787"/>
    <w:rsid w:val="0012160D"/>
    <w:rsid w:val="00125425"/>
    <w:rsid w:val="00127F89"/>
    <w:rsid w:val="0013055A"/>
    <w:rsid w:val="00131042"/>
    <w:rsid w:val="001351EE"/>
    <w:rsid w:val="001412BF"/>
    <w:rsid w:val="0014657B"/>
    <w:rsid w:val="001579A3"/>
    <w:rsid w:val="00163460"/>
    <w:rsid w:val="001642DF"/>
    <w:rsid w:val="00164C23"/>
    <w:rsid w:val="001676DD"/>
    <w:rsid w:val="0018169D"/>
    <w:rsid w:val="00182777"/>
    <w:rsid w:val="00194EFC"/>
    <w:rsid w:val="0019741F"/>
    <w:rsid w:val="001B13D7"/>
    <w:rsid w:val="001B6543"/>
    <w:rsid w:val="001C16FC"/>
    <w:rsid w:val="001D079F"/>
    <w:rsid w:val="001D148E"/>
    <w:rsid w:val="001D2230"/>
    <w:rsid w:val="001D53EA"/>
    <w:rsid w:val="001D57ED"/>
    <w:rsid w:val="001E2027"/>
    <w:rsid w:val="001E29A8"/>
    <w:rsid w:val="001E7B1A"/>
    <w:rsid w:val="001F5428"/>
    <w:rsid w:val="001F56F8"/>
    <w:rsid w:val="002018B8"/>
    <w:rsid w:val="00201E6F"/>
    <w:rsid w:val="00205791"/>
    <w:rsid w:val="00206C85"/>
    <w:rsid w:val="002104B6"/>
    <w:rsid w:val="00210980"/>
    <w:rsid w:val="00211F78"/>
    <w:rsid w:val="0021401A"/>
    <w:rsid w:val="0021425E"/>
    <w:rsid w:val="00215ADB"/>
    <w:rsid w:val="00221A7A"/>
    <w:rsid w:val="002317FC"/>
    <w:rsid w:val="00232E48"/>
    <w:rsid w:val="0023396F"/>
    <w:rsid w:val="002368DF"/>
    <w:rsid w:val="00237C5C"/>
    <w:rsid w:val="00237EE1"/>
    <w:rsid w:val="00242B0C"/>
    <w:rsid w:val="00242E57"/>
    <w:rsid w:val="002614C1"/>
    <w:rsid w:val="00267C21"/>
    <w:rsid w:val="002761BE"/>
    <w:rsid w:val="00276D48"/>
    <w:rsid w:val="00280151"/>
    <w:rsid w:val="00280E6E"/>
    <w:rsid w:val="00287B00"/>
    <w:rsid w:val="002944C3"/>
    <w:rsid w:val="00297328"/>
    <w:rsid w:val="002A0C86"/>
    <w:rsid w:val="002A10D6"/>
    <w:rsid w:val="002A40B9"/>
    <w:rsid w:val="002A4D73"/>
    <w:rsid w:val="002D2020"/>
    <w:rsid w:val="002D4FD1"/>
    <w:rsid w:val="002E53C8"/>
    <w:rsid w:val="002E6A6F"/>
    <w:rsid w:val="002E6BEB"/>
    <w:rsid w:val="002F0CC3"/>
    <w:rsid w:val="002F49DE"/>
    <w:rsid w:val="00300532"/>
    <w:rsid w:val="00301231"/>
    <w:rsid w:val="00307ECC"/>
    <w:rsid w:val="003143E8"/>
    <w:rsid w:val="00314832"/>
    <w:rsid w:val="00326EDC"/>
    <w:rsid w:val="003308C8"/>
    <w:rsid w:val="00341E00"/>
    <w:rsid w:val="003458A4"/>
    <w:rsid w:val="00347A50"/>
    <w:rsid w:val="003548D7"/>
    <w:rsid w:val="003567DB"/>
    <w:rsid w:val="0035692A"/>
    <w:rsid w:val="00361820"/>
    <w:rsid w:val="00361E43"/>
    <w:rsid w:val="003645B6"/>
    <w:rsid w:val="003674F9"/>
    <w:rsid w:val="00367D48"/>
    <w:rsid w:val="00373B80"/>
    <w:rsid w:val="00377223"/>
    <w:rsid w:val="003822BB"/>
    <w:rsid w:val="003837EA"/>
    <w:rsid w:val="00384351"/>
    <w:rsid w:val="003902A0"/>
    <w:rsid w:val="00392ED7"/>
    <w:rsid w:val="003931D6"/>
    <w:rsid w:val="00393C68"/>
    <w:rsid w:val="003976E4"/>
    <w:rsid w:val="003A3011"/>
    <w:rsid w:val="003A5318"/>
    <w:rsid w:val="003B2637"/>
    <w:rsid w:val="003B30D8"/>
    <w:rsid w:val="003B3816"/>
    <w:rsid w:val="003B54A4"/>
    <w:rsid w:val="003B69E3"/>
    <w:rsid w:val="003D1F80"/>
    <w:rsid w:val="003D4766"/>
    <w:rsid w:val="003D5AEF"/>
    <w:rsid w:val="003D6E66"/>
    <w:rsid w:val="003D7CF4"/>
    <w:rsid w:val="003E339C"/>
    <w:rsid w:val="003E373C"/>
    <w:rsid w:val="003E460B"/>
    <w:rsid w:val="003E6338"/>
    <w:rsid w:val="003F01AB"/>
    <w:rsid w:val="003F275E"/>
    <w:rsid w:val="003F432A"/>
    <w:rsid w:val="003F4748"/>
    <w:rsid w:val="003F4DD5"/>
    <w:rsid w:val="003F59BA"/>
    <w:rsid w:val="003F5AE6"/>
    <w:rsid w:val="003F74F0"/>
    <w:rsid w:val="00401133"/>
    <w:rsid w:val="00402BC6"/>
    <w:rsid w:val="00405C7E"/>
    <w:rsid w:val="00416528"/>
    <w:rsid w:val="00416DBA"/>
    <w:rsid w:val="0043119E"/>
    <w:rsid w:val="0043190E"/>
    <w:rsid w:val="00431FB5"/>
    <w:rsid w:val="004372CD"/>
    <w:rsid w:val="0044462F"/>
    <w:rsid w:val="004467B5"/>
    <w:rsid w:val="0044694F"/>
    <w:rsid w:val="00446FC2"/>
    <w:rsid w:val="00447D62"/>
    <w:rsid w:val="00453E4A"/>
    <w:rsid w:val="004548A1"/>
    <w:rsid w:val="00457E80"/>
    <w:rsid w:val="004609C4"/>
    <w:rsid w:val="004675BC"/>
    <w:rsid w:val="0047481D"/>
    <w:rsid w:val="004755BF"/>
    <w:rsid w:val="004756B8"/>
    <w:rsid w:val="004775B9"/>
    <w:rsid w:val="00480C3D"/>
    <w:rsid w:val="00481EF6"/>
    <w:rsid w:val="0048370B"/>
    <w:rsid w:val="00487A2A"/>
    <w:rsid w:val="00491ECF"/>
    <w:rsid w:val="0049321A"/>
    <w:rsid w:val="004942FB"/>
    <w:rsid w:val="00494BDF"/>
    <w:rsid w:val="004960A4"/>
    <w:rsid w:val="004A310B"/>
    <w:rsid w:val="004B2F63"/>
    <w:rsid w:val="004B3972"/>
    <w:rsid w:val="004B4974"/>
    <w:rsid w:val="004B4C2D"/>
    <w:rsid w:val="004B6704"/>
    <w:rsid w:val="004B69A5"/>
    <w:rsid w:val="004C0915"/>
    <w:rsid w:val="004C3164"/>
    <w:rsid w:val="004C7F55"/>
    <w:rsid w:val="004E1E15"/>
    <w:rsid w:val="004E25BF"/>
    <w:rsid w:val="004E408C"/>
    <w:rsid w:val="004E46BC"/>
    <w:rsid w:val="004E5731"/>
    <w:rsid w:val="004E5F84"/>
    <w:rsid w:val="004E7946"/>
    <w:rsid w:val="004E79D1"/>
    <w:rsid w:val="004F3731"/>
    <w:rsid w:val="004F575A"/>
    <w:rsid w:val="004F6AC5"/>
    <w:rsid w:val="004F7E7C"/>
    <w:rsid w:val="0050113E"/>
    <w:rsid w:val="00501234"/>
    <w:rsid w:val="005017C2"/>
    <w:rsid w:val="0050394F"/>
    <w:rsid w:val="00505237"/>
    <w:rsid w:val="00507702"/>
    <w:rsid w:val="00521A5E"/>
    <w:rsid w:val="00521A76"/>
    <w:rsid w:val="0052245E"/>
    <w:rsid w:val="005362A2"/>
    <w:rsid w:val="00541505"/>
    <w:rsid w:val="0055398A"/>
    <w:rsid w:val="00553990"/>
    <w:rsid w:val="0056207D"/>
    <w:rsid w:val="00562C0A"/>
    <w:rsid w:val="00566921"/>
    <w:rsid w:val="00566A60"/>
    <w:rsid w:val="005717DF"/>
    <w:rsid w:val="00574623"/>
    <w:rsid w:val="00576B32"/>
    <w:rsid w:val="00576EED"/>
    <w:rsid w:val="00583628"/>
    <w:rsid w:val="00583DA3"/>
    <w:rsid w:val="00590529"/>
    <w:rsid w:val="00593F1D"/>
    <w:rsid w:val="00596E3B"/>
    <w:rsid w:val="005A21B0"/>
    <w:rsid w:val="005A5578"/>
    <w:rsid w:val="005B1971"/>
    <w:rsid w:val="005B4CE5"/>
    <w:rsid w:val="005B601D"/>
    <w:rsid w:val="005B6867"/>
    <w:rsid w:val="005C1514"/>
    <w:rsid w:val="005C318F"/>
    <w:rsid w:val="005C56B5"/>
    <w:rsid w:val="005C6CCB"/>
    <w:rsid w:val="005D3A96"/>
    <w:rsid w:val="005D4181"/>
    <w:rsid w:val="005E00B2"/>
    <w:rsid w:val="005E373D"/>
    <w:rsid w:val="005E5527"/>
    <w:rsid w:val="005E692C"/>
    <w:rsid w:val="005E694B"/>
    <w:rsid w:val="005F4FA3"/>
    <w:rsid w:val="005F676D"/>
    <w:rsid w:val="005F6EE0"/>
    <w:rsid w:val="00601EE5"/>
    <w:rsid w:val="0060216E"/>
    <w:rsid w:val="00602201"/>
    <w:rsid w:val="00603FB7"/>
    <w:rsid w:val="00604B0E"/>
    <w:rsid w:val="00613435"/>
    <w:rsid w:val="00613DE4"/>
    <w:rsid w:val="006200DD"/>
    <w:rsid w:val="00631493"/>
    <w:rsid w:val="006407A3"/>
    <w:rsid w:val="00642FD9"/>
    <w:rsid w:val="00643431"/>
    <w:rsid w:val="00644783"/>
    <w:rsid w:val="00645CD6"/>
    <w:rsid w:val="00652C1D"/>
    <w:rsid w:val="00653CD2"/>
    <w:rsid w:val="006563D9"/>
    <w:rsid w:val="00657C99"/>
    <w:rsid w:val="00662355"/>
    <w:rsid w:val="0066671F"/>
    <w:rsid w:val="00667241"/>
    <w:rsid w:val="00670137"/>
    <w:rsid w:val="00670529"/>
    <w:rsid w:val="00674789"/>
    <w:rsid w:val="00677A85"/>
    <w:rsid w:val="00686FE7"/>
    <w:rsid w:val="00693179"/>
    <w:rsid w:val="006961C3"/>
    <w:rsid w:val="006A5877"/>
    <w:rsid w:val="006A63AB"/>
    <w:rsid w:val="006A778C"/>
    <w:rsid w:val="006B0BC2"/>
    <w:rsid w:val="006B408F"/>
    <w:rsid w:val="006C0DF5"/>
    <w:rsid w:val="006C1866"/>
    <w:rsid w:val="006C31C8"/>
    <w:rsid w:val="006C3644"/>
    <w:rsid w:val="006D3587"/>
    <w:rsid w:val="006D5353"/>
    <w:rsid w:val="006E5B7E"/>
    <w:rsid w:val="006E74D6"/>
    <w:rsid w:val="006F0681"/>
    <w:rsid w:val="006F4D1A"/>
    <w:rsid w:val="006F58AB"/>
    <w:rsid w:val="006F7D22"/>
    <w:rsid w:val="00701E2A"/>
    <w:rsid w:val="00702898"/>
    <w:rsid w:val="00703C84"/>
    <w:rsid w:val="007047A3"/>
    <w:rsid w:val="00704BDF"/>
    <w:rsid w:val="00712AF2"/>
    <w:rsid w:val="00715963"/>
    <w:rsid w:val="00716849"/>
    <w:rsid w:val="0071721B"/>
    <w:rsid w:val="00723597"/>
    <w:rsid w:val="00726599"/>
    <w:rsid w:val="00727AED"/>
    <w:rsid w:val="0073176C"/>
    <w:rsid w:val="00732A17"/>
    <w:rsid w:val="00733AD9"/>
    <w:rsid w:val="00741257"/>
    <w:rsid w:val="007456D4"/>
    <w:rsid w:val="007515B4"/>
    <w:rsid w:val="007520AA"/>
    <w:rsid w:val="00755881"/>
    <w:rsid w:val="00767899"/>
    <w:rsid w:val="007726FD"/>
    <w:rsid w:val="007731E3"/>
    <w:rsid w:val="00773A85"/>
    <w:rsid w:val="007759CD"/>
    <w:rsid w:val="007762D7"/>
    <w:rsid w:val="00776409"/>
    <w:rsid w:val="0078162A"/>
    <w:rsid w:val="00790CD9"/>
    <w:rsid w:val="00790E51"/>
    <w:rsid w:val="00791CBA"/>
    <w:rsid w:val="0079243E"/>
    <w:rsid w:val="007954E2"/>
    <w:rsid w:val="007A098D"/>
    <w:rsid w:val="007A5AE2"/>
    <w:rsid w:val="007B059F"/>
    <w:rsid w:val="007B3132"/>
    <w:rsid w:val="007B4320"/>
    <w:rsid w:val="007B68E9"/>
    <w:rsid w:val="007C26C3"/>
    <w:rsid w:val="007C27E0"/>
    <w:rsid w:val="007C27FA"/>
    <w:rsid w:val="007C52FF"/>
    <w:rsid w:val="007E258A"/>
    <w:rsid w:val="007E3D1C"/>
    <w:rsid w:val="007E4D2B"/>
    <w:rsid w:val="007E590D"/>
    <w:rsid w:val="007F123D"/>
    <w:rsid w:val="007F2EFB"/>
    <w:rsid w:val="007F3F15"/>
    <w:rsid w:val="007F3F24"/>
    <w:rsid w:val="007F4EFA"/>
    <w:rsid w:val="007F6715"/>
    <w:rsid w:val="0080003A"/>
    <w:rsid w:val="00800FA0"/>
    <w:rsid w:val="00802477"/>
    <w:rsid w:val="00803391"/>
    <w:rsid w:val="00805579"/>
    <w:rsid w:val="00806871"/>
    <w:rsid w:val="00811347"/>
    <w:rsid w:val="00813462"/>
    <w:rsid w:val="00814C04"/>
    <w:rsid w:val="00820990"/>
    <w:rsid w:val="00824A08"/>
    <w:rsid w:val="00824A57"/>
    <w:rsid w:val="0082739C"/>
    <w:rsid w:val="00827C13"/>
    <w:rsid w:val="0084207B"/>
    <w:rsid w:val="00850747"/>
    <w:rsid w:val="0085315F"/>
    <w:rsid w:val="00855C8F"/>
    <w:rsid w:val="0085632F"/>
    <w:rsid w:val="00857E01"/>
    <w:rsid w:val="00857E6E"/>
    <w:rsid w:val="00860BA2"/>
    <w:rsid w:val="00866043"/>
    <w:rsid w:val="00874CF5"/>
    <w:rsid w:val="00881E9C"/>
    <w:rsid w:val="00886429"/>
    <w:rsid w:val="008A0051"/>
    <w:rsid w:val="008A0DFC"/>
    <w:rsid w:val="008A27EF"/>
    <w:rsid w:val="008B2191"/>
    <w:rsid w:val="008B2F0B"/>
    <w:rsid w:val="008B7C55"/>
    <w:rsid w:val="008D0187"/>
    <w:rsid w:val="008D0AB3"/>
    <w:rsid w:val="008D0BAC"/>
    <w:rsid w:val="008D15CB"/>
    <w:rsid w:val="008D1662"/>
    <w:rsid w:val="008D7433"/>
    <w:rsid w:val="008E291E"/>
    <w:rsid w:val="008E2CBD"/>
    <w:rsid w:val="008E4671"/>
    <w:rsid w:val="008E5AF6"/>
    <w:rsid w:val="008E64F1"/>
    <w:rsid w:val="008E6CC3"/>
    <w:rsid w:val="008E701C"/>
    <w:rsid w:val="008E7429"/>
    <w:rsid w:val="008F092B"/>
    <w:rsid w:val="008F4268"/>
    <w:rsid w:val="008F7197"/>
    <w:rsid w:val="009004D8"/>
    <w:rsid w:val="00900A13"/>
    <w:rsid w:val="00901473"/>
    <w:rsid w:val="00902BE5"/>
    <w:rsid w:val="00903522"/>
    <w:rsid w:val="00903E01"/>
    <w:rsid w:val="00903F6E"/>
    <w:rsid w:val="00904A22"/>
    <w:rsid w:val="00904A71"/>
    <w:rsid w:val="0090507B"/>
    <w:rsid w:val="009061B5"/>
    <w:rsid w:val="009062F5"/>
    <w:rsid w:val="009105B6"/>
    <w:rsid w:val="009129BE"/>
    <w:rsid w:val="00914524"/>
    <w:rsid w:val="009166E6"/>
    <w:rsid w:val="00923742"/>
    <w:rsid w:val="00926368"/>
    <w:rsid w:val="009272E5"/>
    <w:rsid w:val="00930777"/>
    <w:rsid w:val="009352C1"/>
    <w:rsid w:val="0094384A"/>
    <w:rsid w:val="00946C8F"/>
    <w:rsid w:val="00946D26"/>
    <w:rsid w:val="009503BF"/>
    <w:rsid w:val="009513C8"/>
    <w:rsid w:val="00954BCE"/>
    <w:rsid w:val="00956DFE"/>
    <w:rsid w:val="00961F55"/>
    <w:rsid w:val="0096378A"/>
    <w:rsid w:val="009638E5"/>
    <w:rsid w:val="00966083"/>
    <w:rsid w:val="00966E46"/>
    <w:rsid w:val="009777F2"/>
    <w:rsid w:val="00980035"/>
    <w:rsid w:val="0098061E"/>
    <w:rsid w:val="00980E05"/>
    <w:rsid w:val="009850DF"/>
    <w:rsid w:val="0099081F"/>
    <w:rsid w:val="00991B7D"/>
    <w:rsid w:val="00991F11"/>
    <w:rsid w:val="009A5D19"/>
    <w:rsid w:val="009A7B6D"/>
    <w:rsid w:val="009B1929"/>
    <w:rsid w:val="009B1ED0"/>
    <w:rsid w:val="009B3E0F"/>
    <w:rsid w:val="009C1096"/>
    <w:rsid w:val="009C2B16"/>
    <w:rsid w:val="009C2F53"/>
    <w:rsid w:val="009C7585"/>
    <w:rsid w:val="009D2AD1"/>
    <w:rsid w:val="009D2E65"/>
    <w:rsid w:val="009D3782"/>
    <w:rsid w:val="009D57F6"/>
    <w:rsid w:val="009E323E"/>
    <w:rsid w:val="009E4C4B"/>
    <w:rsid w:val="009F12DC"/>
    <w:rsid w:val="00A04F30"/>
    <w:rsid w:val="00A0769A"/>
    <w:rsid w:val="00A112B3"/>
    <w:rsid w:val="00A11D57"/>
    <w:rsid w:val="00A17A4E"/>
    <w:rsid w:val="00A206B7"/>
    <w:rsid w:val="00A21D87"/>
    <w:rsid w:val="00A24539"/>
    <w:rsid w:val="00A277D7"/>
    <w:rsid w:val="00A27917"/>
    <w:rsid w:val="00A348B8"/>
    <w:rsid w:val="00A37251"/>
    <w:rsid w:val="00A407A9"/>
    <w:rsid w:val="00A41634"/>
    <w:rsid w:val="00A41960"/>
    <w:rsid w:val="00A44AAA"/>
    <w:rsid w:val="00A45A66"/>
    <w:rsid w:val="00A466B8"/>
    <w:rsid w:val="00A46A4E"/>
    <w:rsid w:val="00A56CA4"/>
    <w:rsid w:val="00A5707F"/>
    <w:rsid w:val="00A60FD7"/>
    <w:rsid w:val="00A62B2B"/>
    <w:rsid w:val="00A831E3"/>
    <w:rsid w:val="00A84B41"/>
    <w:rsid w:val="00A866E4"/>
    <w:rsid w:val="00A871AA"/>
    <w:rsid w:val="00A874E8"/>
    <w:rsid w:val="00A87B89"/>
    <w:rsid w:val="00A926E0"/>
    <w:rsid w:val="00A96849"/>
    <w:rsid w:val="00A96FF5"/>
    <w:rsid w:val="00AB49AD"/>
    <w:rsid w:val="00AB4E2B"/>
    <w:rsid w:val="00AC7FE5"/>
    <w:rsid w:val="00AD07BA"/>
    <w:rsid w:val="00AD21F3"/>
    <w:rsid w:val="00AD3EF5"/>
    <w:rsid w:val="00AD51D3"/>
    <w:rsid w:val="00AD7ED1"/>
    <w:rsid w:val="00AE6F2A"/>
    <w:rsid w:val="00AF1E43"/>
    <w:rsid w:val="00AF246F"/>
    <w:rsid w:val="00AF37BF"/>
    <w:rsid w:val="00B0026D"/>
    <w:rsid w:val="00B008C9"/>
    <w:rsid w:val="00B05386"/>
    <w:rsid w:val="00B06CF8"/>
    <w:rsid w:val="00B14348"/>
    <w:rsid w:val="00B14918"/>
    <w:rsid w:val="00B14D18"/>
    <w:rsid w:val="00B223DA"/>
    <w:rsid w:val="00B26592"/>
    <w:rsid w:val="00B272D4"/>
    <w:rsid w:val="00B30942"/>
    <w:rsid w:val="00B352EF"/>
    <w:rsid w:val="00B40BF0"/>
    <w:rsid w:val="00B455FE"/>
    <w:rsid w:val="00B469D8"/>
    <w:rsid w:val="00B46A15"/>
    <w:rsid w:val="00B4786F"/>
    <w:rsid w:val="00B50FBD"/>
    <w:rsid w:val="00B64DFF"/>
    <w:rsid w:val="00B669FB"/>
    <w:rsid w:val="00B67913"/>
    <w:rsid w:val="00B7289C"/>
    <w:rsid w:val="00B733CF"/>
    <w:rsid w:val="00B82DED"/>
    <w:rsid w:val="00B85B69"/>
    <w:rsid w:val="00B90F2C"/>
    <w:rsid w:val="00B91229"/>
    <w:rsid w:val="00B96134"/>
    <w:rsid w:val="00B9799E"/>
    <w:rsid w:val="00BA1BA2"/>
    <w:rsid w:val="00BA619D"/>
    <w:rsid w:val="00BA6B56"/>
    <w:rsid w:val="00BA6DAF"/>
    <w:rsid w:val="00BB1B8C"/>
    <w:rsid w:val="00BB39D5"/>
    <w:rsid w:val="00BB6DD5"/>
    <w:rsid w:val="00BB7E54"/>
    <w:rsid w:val="00BC18A7"/>
    <w:rsid w:val="00BC36B3"/>
    <w:rsid w:val="00BC3EC2"/>
    <w:rsid w:val="00BC66F5"/>
    <w:rsid w:val="00BD1BB2"/>
    <w:rsid w:val="00BD21CE"/>
    <w:rsid w:val="00BD6707"/>
    <w:rsid w:val="00BD6934"/>
    <w:rsid w:val="00BD6A75"/>
    <w:rsid w:val="00BD736E"/>
    <w:rsid w:val="00BE47CC"/>
    <w:rsid w:val="00BE5B7D"/>
    <w:rsid w:val="00BE6689"/>
    <w:rsid w:val="00BE71DB"/>
    <w:rsid w:val="00BF0198"/>
    <w:rsid w:val="00BF188E"/>
    <w:rsid w:val="00BF38DC"/>
    <w:rsid w:val="00BF55F4"/>
    <w:rsid w:val="00BF672D"/>
    <w:rsid w:val="00C0007A"/>
    <w:rsid w:val="00C21539"/>
    <w:rsid w:val="00C24743"/>
    <w:rsid w:val="00C27E3D"/>
    <w:rsid w:val="00C3156E"/>
    <w:rsid w:val="00C37B7C"/>
    <w:rsid w:val="00C40F99"/>
    <w:rsid w:val="00C44ADB"/>
    <w:rsid w:val="00C4558C"/>
    <w:rsid w:val="00C4668B"/>
    <w:rsid w:val="00C51388"/>
    <w:rsid w:val="00C545AA"/>
    <w:rsid w:val="00C64C04"/>
    <w:rsid w:val="00C64FF8"/>
    <w:rsid w:val="00C74A14"/>
    <w:rsid w:val="00C77557"/>
    <w:rsid w:val="00C813D8"/>
    <w:rsid w:val="00C855C2"/>
    <w:rsid w:val="00C86B5B"/>
    <w:rsid w:val="00C9379C"/>
    <w:rsid w:val="00C955D1"/>
    <w:rsid w:val="00CA0A11"/>
    <w:rsid w:val="00CA5296"/>
    <w:rsid w:val="00CA7BB5"/>
    <w:rsid w:val="00CB0A5A"/>
    <w:rsid w:val="00CC11C6"/>
    <w:rsid w:val="00CC33A7"/>
    <w:rsid w:val="00CC3C96"/>
    <w:rsid w:val="00CC455B"/>
    <w:rsid w:val="00CD0EBF"/>
    <w:rsid w:val="00CD24B1"/>
    <w:rsid w:val="00CD6413"/>
    <w:rsid w:val="00CE4503"/>
    <w:rsid w:val="00CE4690"/>
    <w:rsid w:val="00CE7A9E"/>
    <w:rsid w:val="00CF2756"/>
    <w:rsid w:val="00D11752"/>
    <w:rsid w:val="00D11F03"/>
    <w:rsid w:val="00D15D06"/>
    <w:rsid w:val="00D166B5"/>
    <w:rsid w:val="00D2043E"/>
    <w:rsid w:val="00D217BC"/>
    <w:rsid w:val="00D33E32"/>
    <w:rsid w:val="00D34D2E"/>
    <w:rsid w:val="00D35ED4"/>
    <w:rsid w:val="00D4125B"/>
    <w:rsid w:val="00D44A42"/>
    <w:rsid w:val="00D6024B"/>
    <w:rsid w:val="00D6275B"/>
    <w:rsid w:val="00D63EEB"/>
    <w:rsid w:val="00D64B32"/>
    <w:rsid w:val="00D65012"/>
    <w:rsid w:val="00D657EF"/>
    <w:rsid w:val="00D726E2"/>
    <w:rsid w:val="00D73248"/>
    <w:rsid w:val="00D7462A"/>
    <w:rsid w:val="00D746EB"/>
    <w:rsid w:val="00D766F7"/>
    <w:rsid w:val="00D85E30"/>
    <w:rsid w:val="00D86C3A"/>
    <w:rsid w:val="00D92EE6"/>
    <w:rsid w:val="00D93E78"/>
    <w:rsid w:val="00D95A21"/>
    <w:rsid w:val="00D9676B"/>
    <w:rsid w:val="00D96F99"/>
    <w:rsid w:val="00DA0D5D"/>
    <w:rsid w:val="00DA23E6"/>
    <w:rsid w:val="00DA3199"/>
    <w:rsid w:val="00DA543F"/>
    <w:rsid w:val="00DA5FA6"/>
    <w:rsid w:val="00DA741B"/>
    <w:rsid w:val="00DB231A"/>
    <w:rsid w:val="00DB4076"/>
    <w:rsid w:val="00DB5464"/>
    <w:rsid w:val="00DB71CC"/>
    <w:rsid w:val="00DC13DE"/>
    <w:rsid w:val="00DC17A7"/>
    <w:rsid w:val="00DC1AC3"/>
    <w:rsid w:val="00DC52B2"/>
    <w:rsid w:val="00DC5588"/>
    <w:rsid w:val="00DD084B"/>
    <w:rsid w:val="00DD3CB8"/>
    <w:rsid w:val="00DD57FB"/>
    <w:rsid w:val="00DE0637"/>
    <w:rsid w:val="00DE23AC"/>
    <w:rsid w:val="00DE3749"/>
    <w:rsid w:val="00DE37DE"/>
    <w:rsid w:val="00DE414F"/>
    <w:rsid w:val="00DF1DA8"/>
    <w:rsid w:val="00DF3E08"/>
    <w:rsid w:val="00E006D3"/>
    <w:rsid w:val="00E016D6"/>
    <w:rsid w:val="00E0614E"/>
    <w:rsid w:val="00E074D9"/>
    <w:rsid w:val="00E20359"/>
    <w:rsid w:val="00E218E5"/>
    <w:rsid w:val="00E21E37"/>
    <w:rsid w:val="00E30060"/>
    <w:rsid w:val="00E303C8"/>
    <w:rsid w:val="00E347D2"/>
    <w:rsid w:val="00E4142B"/>
    <w:rsid w:val="00E44125"/>
    <w:rsid w:val="00E46F3F"/>
    <w:rsid w:val="00E53621"/>
    <w:rsid w:val="00E54DCB"/>
    <w:rsid w:val="00E56611"/>
    <w:rsid w:val="00E62593"/>
    <w:rsid w:val="00E63B13"/>
    <w:rsid w:val="00E72B0B"/>
    <w:rsid w:val="00E77E70"/>
    <w:rsid w:val="00E84D3F"/>
    <w:rsid w:val="00E85F3D"/>
    <w:rsid w:val="00E8668A"/>
    <w:rsid w:val="00E902EC"/>
    <w:rsid w:val="00E90A1C"/>
    <w:rsid w:val="00E920E6"/>
    <w:rsid w:val="00E94005"/>
    <w:rsid w:val="00E94297"/>
    <w:rsid w:val="00E95895"/>
    <w:rsid w:val="00EA043C"/>
    <w:rsid w:val="00EA1717"/>
    <w:rsid w:val="00EA4C52"/>
    <w:rsid w:val="00EB5FCA"/>
    <w:rsid w:val="00EB7777"/>
    <w:rsid w:val="00EB7CDB"/>
    <w:rsid w:val="00EC748E"/>
    <w:rsid w:val="00ED5808"/>
    <w:rsid w:val="00ED7D7D"/>
    <w:rsid w:val="00EE55F6"/>
    <w:rsid w:val="00EF12C1"/>
    <w:rsid w:val="00EF315E"/>
    <w:rsid w:val="00EF5044"/>
    <w:rsid w:val="00F02151"/>
    <w:rsid w:val="00F02C86"/>
    <w:rsid w:val="00F03665"/>
    <w:rsid w:val="00F04736"/>
    <w:rsid w:val="00F07241"/>
    <w:rsid w:val="00F14FD6"/>
    <w:rsid w:val="00F15EE8"/>
    <w:rsid w:val="00F2085E"/>
    <w:rsid w:val="00F21E63"/>
    <w:rsid w:val="00F25A6E"/>
    <w:rsid w:val="00F25B5F"/>
    <w:rsid w:val="00F31B8A"/>
    <w:rsid w:val="00F31D39"/>
    <w:rsid w:val="00F3230A"/>
    <w:rsid w:val="00F401E0"/>
    <w:rsid w:val="00F4149F"/>
    <w:rsid w:val="00F43364"/>
    <w:rsid w:val="00F46204"/>
    <w:rsid w:val="00F53A58"/>
    <w:rsid w:val="00F543CD"/>
    <w:rsid w:val="00F65402"/>
    <w:rsid w:val="00F6589A"/>
    <w:rsid w:val="00F66391"/>
    <w:rsid w:val="00F7057C"/>
    <w:rsid w:val="00F71B1E"/>
    <w:rsid w:val="00F732AF"/>
    <w:rsid w:val="00F737D5"/>
    <w:rsid w:val="00F73F0C"/>
    <w:rsid w:val="00F74513"/>
    <w:rsid w:val="00F80117"/>
    <w:rsid w:val="00F81913"/>
    <w:rsid w:val="00F86F64"/>
    <w:rsid w:val="00F906D1"/>
    <w:rsid w:val="00F93986"/>
    <w:rsid w:val="00F958CE"/>
    <w:rsid w:val="00F97B11"/>
    <w:rsid w:val="00FA12B2"/>
    <w:rsid w:val="00FA2F0E"/>
    <w:rsid w:val="00FA349A"/>
    <w:rsid w:val="00FA66C6"/>
    <w:rsid w:val="00FA6C70"/>
    <w:rsid w:val="00FA7FFC"/>
    <w:rsid w:val="00FB3BB2"/>
    <w:rsid w:val="00FB76D5"/>
    <w:rsid w:val="00FB7AD9"/>
    <w:rsid w:val="00FB7F84"/>
    <w:rsid w:val="00FC03A6"/>
    <w:rsid w:val="00FC117D"/>
    <w:rsid w:val="00FC7609"/>
    <w:rsid w:val="00FD1E3B"/>
    <w:rsid w:val="00FD43EA"/>
    <w:rsid w:val="00FD4C41"/>
    <w:rsid w:val="00FE01FC"/>
    <w:rsid w:val="00FE15EC"/>
    <w:rsid w:val="00FE3A26"/>
    <w:rsid w:val="00FE4A09"/>
    <w:rsid w:val="00FF014B"/>
    <w:rsid w:val="00FF16AA"/>
    <w:rsid w:val="00FF403A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688C"/>
  <w15:docId w15:val="{DCBE2E12-F689-4898-8D22-07BFD87E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6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D3"/>
  </w:style>
  <w:style w:type="paragraph" w:styleId="a6">
    <w:name w:val="footer"/>
    <w:basedOn w:val="a"/>
    <w:link w:val="a7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D3"/>
  </w:style>
  <w:style w:type="paragraph" w:styleId="a8">
    <w:name w:val="List Paragraph"/>
    <w:basedOn w:val="a"/>
    <w:uiPriority w:val="99"/>
    <w:qFormat/>
    <w:rsid w:val="00A348B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A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19D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D657E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57E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57EF"/>
    <w:rPr>
      <w:vertAlign w:val="superscript"/>
    </w:rPr>
  </w:style>
  <w:style w:type="paragraph" w:customStyle="1" w:styleId="ConsPlusTitle">
    <w:name w:val="ConsPlusTitle"/>
    <w:rsid w:val="00F072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andard">
    <w:name w:val="Standard"/>
    <w:rsid w:val="00A45A66"/>
    <w:pPr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Баитова Елена Евгеньевна</dc:creator>
  <cp:lastModifiedBy>USER</cp:lastModifiedBy>
  <cp:revision>17</cp:revision>
  <cp:lastPrinted>2022-04-01T10:20:00Z</cp:lastPrinted>
  <dcterms:created xsi:type="dcterms:W3CDTF">2021-04-09T05:36:00Z</dcterms:created>
  <dcterms:modified xsi:type="dcterms:W3CDTF">2022-04-01T10:20:00Z</dcterms:modified>
</cp:coreProperties>
</file>